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F4536CD" w14:textId="58BD9666" w:rsidR="001D1A53" w:rsidRPr="006616EB" w:rsidRDefault="001D1A53" w:rsidP="002A1CA4">
      <w:pPr>
        <w:jc w:val="center"/>
        <w:rPr>
          <w:rFonts w:ascii="Calibri" w:hAnsi="Calibri" w:cs="Calibri"/>
          <w:b/>
          <w:bCs/>
          <w:sz w:val="22"/>
          <w:szCs w:val="22"/>
        </w:rPr>
      </w:pPr>
      <w:r w:rsidRPr="006616EB">
        <w:rPr>
          <w:rFonts w:ascii="Calibri" w:hAnsi="Calibri" w:cs="Calibri"/>
          <w:b/>
          <w:bCs/>
          <w:sz w:val="22"/>
          <w:szCs w:val="22"/>
        </w:rPr>
        <w:t>Regulamin korzystania z szafek szkolnych w Szkole Podstawowej nr 7</w:t>
      </w:r>
    </w:p>
    <w:p w14:paraId="0CF0B923" w14:textId="486A41DB" w:rsidR="00491137" w:rsidRPr="006616EB" w:rsidRDefault="001D1A53" w:rsidP="00CB4FC3">
      <w:pPr>
        <w:ind w:left="142"/>
        <w:jc w:val="center"/>
        <w:rPr>
          <w:rFonts w:ascii="Calibri" w:hAnsi="Calibri" w:cs="Calibri"/>
          <w:b/>
          <w:bCs/>
          <w:sz w:val="22"/>
          <w:szCs w:val="22"/>
        </w:rPr>
      </w:pPr>
      <w:r w:rsidRPr="006616EB">
        <w:rPr>
          <w:rFonts w:ascii="Calibri" w:hAnsi="Calibri" w:cs="Calibri"/>
          <w:b/>
          <w:bCs/>
          <w:sz w:val="22"/>
          <w:szCs w:val="22"/>
        </w:rPr>
        <w:t>im. mjr. M</w:t>
      </w:r>
      <w:r w:rsidR="00D43907" w:rsidRPr="006616EB">
        <w:rPr>
          <w:rFonts w:ascii="Calibri" w:hAnsi="Calibri" w:cs="Calibri"/>
          <w:b/>
          <w:bCs/>
          <w:sz w:val="22"/>
          <w:szCs w:val="22"/>
        </w:rPr>
        <w:t>ieczysława</w:t>
      </w:r>
      <w:r w:rsidRPr="006616EB">
        <w:rPr>
          <w:rFonts w:ascii="Calibri" w:hAnsi="Calibri" w:cs="Calibri"/>
          <w:b/>
          <w:bCs/>
          <w:sz w:val="22"/>
          <w:szCs w:val="22"/>
        </w:rPr>
        <w:t xml:space="preserve"> Słabego w Gdańsku.</w:t>
      </w:r>
    </w:p>
    <w:p w14:paraId="4863E3F9" w14:textId="77777777" w:rsidR="00CB4FC3" w:rsidRPr="006616EB" w:rsidRDefault="00CB4FC3" w:rsidP="002A1CA4">
      <w:pPr>
        <w:jc w:val="center"/>
        <w:rPr>
          <w:rFonts w:ascii="Calibri" w:hAnsi="Calibri" w:cs="Calibri"/>
          <w:b/>
          <w:bCs/>
          <w:sz w:val="22"/>
          <w:szCs w:val="22"/>
        </w:rPr>
      </w:pPr>
    </w:p>
    <w:p w14:paraId="6E5BC66F" w14:textId="2718E4F7" w:rsidR="001D1A53" w:rsidRPr="006616EB" w:rsidRDefault="001D1A53" w:rsidP="002A1CA4">
      <w:pPr>
        <w:jc w:val="center"/>
        <w:rPr>
          <w:rFonts w:ascii="Calibri" w:hAnsi="Calibri" w:cs="Calibri"/>
          <w:b/>
          <w:bCs/>
          <w:sz w:val="22"/>
          <w:szCs w:val="22"/>
        </w:rPr>
      </w:pPr>
      <w:r w:rsidRPr="006616EB">
        <w:rPr>
          <w:rFonts w:ascii="Calibri" w:hAnsi="Calibri" w:cs="Calibri"/>
          <w:b/>
          <w:bCs/>
          <w:sz w:val="22"/>
          <w:szCs w:val="22"/>
        </w:rPr>
        <w:t>§1 Postanowienia ogólne</w:t>
      </w:r>
    </w:p>
    <w:p w14:paraId="51D88F41" w14:textId="77777777" w:rsidR="001D1A53" w:rsidRPr="006616EB" w:rsidRDefault="001D1A53" w:rsidP="002A1CA4">
      <w:pPr>
        <w:pStyle w:val="Akapitzlist"/>
        <w:numPr>
          <w:ilvl w:val="0"/>
          <w:numId w:val="1"/>
        </w:numPr>
        <w:jc w:val="both"/>
        <w:rPr>
          <w:rFonts w:ascii="Calibri" w:hAnsi="Calibri" w:cs="Calibri"/>
          <w:sz w:val="22"/>
          <w:szCs w:val="22"/>
        </w:rPr>
      </w:pPr>
      <w:r w:rsidRPr="006616EB">
        <w:rPr>
          <w:rFonts w:ascii="Calibri" w:hAnsi="Calibri" w:cs="Calibri"/>
          <w:sz w:val="22"/>
          <w:szCs w:val="22"/>
        </w:rPr>
        <w:t xml:space="preserve">Szafki szkolne są przeznaczone dla uczniów do przechowywania podręczników, zeszytów, przyborów szkolnych oraz odzieży. </w:t>
      </w:r>
    </w:p>
    <w:p w14:paraId="7BFC7F0F" w14:textId="74086CCC" w:rsidR="001D1A53" w:rsidRPr="006616EB" w:rsidRDefault="001D1A53" w:rsidP="002A1CA4">
      <w:pPr>
        <w:pStyle w:val="Akapitzlist"/>
        <w:numPr>
          <w:ilvl w:val="0"/>
          <w:numId w:val="1"/>
        </w:numPr>
        <w:jc w:val="both"/>
        <w:rPr>
          <w:rFonts w:ascii="Calibri" w:hAnsi="Calibri" w:cs="Calibri"/>
          <w:sz w:val="22"/>
          <w:szCs w:val="22"/>
        </w:rPr>
      </w:pPr>
      <w:r w:rsidRPr="006616EB">
        <w:rPr>
          <w:rFonts w:ascii="Calibri" w:hAnsi="Calibri" w:cs="Calibri"/>
          <w:sz w:val="22"/>
          <w:szCs w:val="22"/>
        </w:rPr>
        <w:t xml:space="preserve">Każdy uczeń otrzymuje jedną szafkę na czas trwania </w:t>
      </w:r>
      <w:r w:rsidR="00973B55" w:rsidRPr="006616EB">
        <w:rPr>
          <w:rFonts w:ascii="Calibri" w:hAnsi="Calibri" w:cs="Calibri"/>
          <w:sz w:val="22"/>
          <w:szCs w:val="22"/>
        </w:rPr>
        <w:t xml:space="preserve">danego </w:t>
      </w:r>
      <w:r w:rsidRPr="006616EB">
        <w:rPr>
          <w:rFonts w:ascii="Calibri" w:hAnsi="Calibri" w:cs="Calibri"/>
          <w:sz w:val="22"/>
          <w:szCs w:val="22"/>
        </w:rPr>
        <w:t>roku szkolnego.</w:t>
      </w:r>
    </w:p>
    <w:p w14:paraId="20A36979" w14:textId="77777777" w:rsidR="001D1A53" w:rsidRPr="006616EB" w:rsidRDefault="001D1A53" w:rsidP="002A1CA4">
      <w:pPr>
        <w:pStyle w:val="Akapitzlist"/>
        <w:numPr>
          <w:ilvl w:val="0"/>
          <w:numId w:val="1"/>
        </w:numPr>
        <w:jc w:val="both"/>
        <w:rPr>
          <w:rFonts w:ascii="Calibri" w:hAnsi="Calibri" w:cs="Calibri"/>
          <w:sz w:val="22"/>
          <w:szCs w:val="22"/>
        </w:rPr>
      </w:pPr>
      <w:r w:rsidRPr="006616EB">
        <w:rPr>
          <w:rFonts w:ascii="Calibri" w:hAnsi="Calibri" w:cs="Calibri"/>
          <w:sz w:val="22"/>
          <w:szCs w:val="22"/>
        </w:rPr>
        <w:t>Na każdej szafce znajduje się numer szafki, który przypisany jest do danego ucznia.</w:t>
      </w:r>
    </w:p>
    <w:p w14:paraId="381206B9" w14:textId="77777777" w:rsidR="001D1A53" w:rsidRPr="006616EB" w:rsidRDefault="001D1A53" w:rsidP="002A1CA4">
      <w:pPr>
        <w:pStyle w:val="Akapitzlist"/>
        <w:numPr>
          <w:ilvl w:val="0"/>
          <w:numId w:val="1"/>
        </w:numPr>
        <w:jc w:val="both"/>
        <w:rPr>
          <w:rFonts w:ascii="Calibri" w:hAnsi="Calibri" w:cs="Calibri"/>
          <w:sz w:val="22"/>
          <w:szCs w:val="22"/>
        </w:rPr>
      </w:pPr>
      <w:r w:rsidRPr="006616EB">
        <w:rPr>
          <w:rFonts w:ascii="Calibri" w:hAnsi="Calibri" w:cs="Calibri"/>
          <w:sz w:val="22"/>
          <w:szCs w:val="22"/>
        </w:rPr>
        <w:t xml:space="preserve">Szafki są własnością szkoły, a uczniowie zobowiązani są do ich odpowiedniego użytkowania. </w:t>
      </w:r>
    </w:p>
    <w:p w14:paraId="2698B0CA" w14:textId="72399B27" w:rsidR="001D1A53" w:rsidRPr="006616EB" w:rsidRDefault="001D1A53" w:rsidP="002A1CA4">
      <w:pPr>
        <w:pStyle w:val="Akapitzlist"/>
        <w:numPr>
          <w:ilvl w:val="0"/>
          <w:numId w:val="1"/>
        </w:numPr>
        <w:jc w:val="both"/>
        <w:rPr>
          <w:rFonts w:ascii="Calibri" w:hAnsi="Calibri" w:cs="Calibri"/>
          <w:sz w:val="22"/>
          <w:szCs w:val="22"/>
        </w:rPr>
      </w:pPr>
      <w:r w:rsidRPr="006616EB">
        <w:rPr>
          <w:rFonts w:ascii="Calibri" w:hAnsi="Calibri" w:cs="Calibri"/>
          <w:sz w:val="22"/>
          <w:szCs w:val="22"/>
        </w:rPr>
        <w:t>Dyrekcja Szkoły współpracuje z Radą Rodziców w zakresie pra</w:t>
      </w:r>
      <w:r w:rsidR="00973B55" w:rsidRPr="006616EB">
        <w:rPr>
          <w:rFonts w:ascii="Calibri" w:hAnsi="Calibri" w:cs="Calibri"/>
          <w:sz w:val="22"/>
          <w:szCs w:val="22"/>
        </w:rPr>
        <w:t xml:space="preserve">widłowego przydziału szafek </w:t>
      </w:r>
      <w:r w:rsidRPr="006616EB">
        <w:rPr>
          <w:rFonts w:ascii="Calibri" w:hAnsi="Calibri" w:cs="Calibri"/>
          <w:sz w:val="22"/>
          <w:szCs w:val="22"/>
        </w:rPr>
        <w:t xml:space="preserve"> i</w:t>
      </w:r>
      <w:r w:rsidR="00671430" w:rsidRPr="006616EB">
        <w:rPr>
          <w:rFonts w:ascii="Calibri" w:hAnsi="Calibri" w:cs="Calibri"/>
          <w:sz w:val="22"/>
          <w:szCs w:val="22"/>
        </w:rPr>
        <w:t> </w:t>
      </w:r>
      <w:r w:rsidRPr="006616EB">
        <w:rPr>
          <w:rFonts w:ascii="Calibri" w:hAnsi="Calibri" w:cs="Calibri"/>
          <w:sz w:val="22"/>
          <w:szCs w:val="22"/>
        </w:rPr>
        <w:t>ich użytkowania.</w:t>
      </w:r>
    </w:p>
    <w:p w14:paraId="7F676133" w14:textId="49581D99" w:rsidR="00671430" w:rsidRPr="006616EB" w:rsidRDefault="00671430" w:rsidP="002A1CA4">
      <w:pPr>
        <w:pStyle w:val="Akapitzlist"/>
        <w:numPr>
          <w:ilvl w:val="0"/>
          <w:numId w:val="1"/>
        </w:numPr>
        <w:jc w:val="both"/>
        <w:rPr>
          <w:rFonts w:ascii="Calibri" w:hAnsi="Calibri" w:cs="Calibri"/>
          <w:sz w:val="22"/>
          <w:szCs w:val="22"/>
        </w:rPr>
      </w:pPr>
      <w:r w:rsidRPr="006616EB">
        <w:rPr>
          <w:rFonts w:ascii="Calibri" w:hAnsi="Calibri" w:cs="Calibri"/>
          <w:sz w:val="22"/>
          <w:szCs w:val="22"/>
        </w:rPr>
        <w:t>Wgląd do ewidencji użytkowania szafek ma Dyrekcja Szkoły, wychowawcy klas, pracownicy szkoły (woźna) oraz członkowie Rady Rodziców.</w:t>
      </w:r>
    </w:p>
    <w:p w14:paraId="0A7557ED" w14:textId="77777777" w:rsidR="002A1CA4" w:rsidRPr="006616EB" w:rsidRDefault="00671430" w:rsidP="002A1CA4">
      <w:pPr>
        <w:pStyle w:val="Akapitzlist"/>
        <w:numPr>
          <w:ilvl w:val="0"/>
          <w:numId w:val="1"/>
        </w:numPr>
        <w:jc w:val="both"/>
        <w:rPr>
          <w:rFonts w:ascii="Calibri" w:hAnsi="Calibri" w:cs="Calibri"/>
          <w:sz w:val="22"/>
          <w:szCs w:val="22"/>
        </w:rPr>
      </w:pPr>
      <w:r w:rsidRPr="006616EB">
        <w:rPr>
          <w:rFonts w:ascii="Calibri" w:hAnsi="Calibri" w:cs="Calibri"/>
          <w:sz w:val="22"/>
          <w:szCs w:val="22"/>
        </w:rPr>
        <w:t>Uczeń nabywa prawo do korzystania z przydzielonej szafki jedynie w  czasie nauki  w szkole w klasach IV-VIII.</w:t>
      </w:r>
    </w:p>
    <w:p w14:paraId="292ACDCD" w14:textId="73CA21B0" w:rsidR="002A1CA4" w:rsidRPr="006616EB" w:rsidRDefault="002A1CA4" w:rsidP="002A1CA4">
      <w:pPr>
        <w:pStyle w:val="Akapitzlist"/>
        <w:numPr>
          <w:ilvl w:val="0"/>
          <w:numId w:val="1"/>
        </w:numPr>
        <w:jc w:val="both"/>
        <w:rPr>
          <w:rFonts w:ascii="Calibri" w:hAnsi="Calibri" w:cs="Calibri"/>
          <w:sz w:val="22"/>
          <w:szCs w:val="22"/>
        </w:rPr>
      </w:pPr>
      <w:r w:rsidRPr="006616EB">
        <w:rPr>
          <w:rFonts w:ascii="Calibri" w:hAnsi="Calibri" w:cs="Calibri"/>
          <w:sz w:val="22"/>
          <w:szCs w:val="22"/>
        </w:rPr>
        <w:t>Każda szafka posiada dwa klucze: jeden do użytku ucznia oraz zapas</w:t>
      </w:r>
      <w:r w:rsidR="00543717" w:rsidRPr="006616EB">
        <w:rPr>
          <w:rFonts w:ascii="Calibri" w:hAnsi="Calibri" w:cs="Calibri"/>
          <w:sz w:val="22"/>
          <w:szCs w:val="22"/>
        </w:rPr>
        <w:t>owy, który pozostaje w szkole i </w:t>
      </w:r>
      <w:r w:rsidRPr="006616EB">
        <w:rPr>
          <w:rFonts w:ascii="Calibri" w:hAnsi="Calibri" w:cs="Calibri"/>
          <w:sz w:val="22"/>
          <w:szCs w:val="22"/>
        </w:rPr>
        <w:t>nie podlega wydawaniu. Nie wolno samodzielnie dorabiać kluczy do szafek.</w:t>
      </w:r>
    </w:p>
    <w:p w14:paraId="4C2EBAA1" w14:textId="083D9792" w:rsidR="002A1CA4" w:rsidRDefault="002A1CA4" w:rsidP="002A1CA4">
      <w:pPr>
        <w:pStyle w:val="Akapitzlist"/>
        <w:numPr>
          <w:ilvl w:val="0"/>
          <w:numId w:val="1"/>
        </w:numPr>
        <w:jc w:val="both"/>
        <w:rPr>
          <w:rFonts w:ascii="Calibri" w:hAnsi="Calibri" w:cs="Calibri"/>
          <w:sz w:val="22"/>
          <w:szCs w:val="22"/>
        </w:rPr>
      </w:pPr>
      <w:r w:rsidRPr="006616EB">
        <w:rPr>
          <w:rFonts w:ascii="Calibri" w:hAnsi="Calibri" w:cs="Calibri"/>
          <w:sz w:val="22"/>
          <w:szCs w:val="22"/>
        </w:rPr>
        <w:t>Uczeń otrzymuje klucz do szafki od Wychowawcy klasy.</w:t>
      </w:r>
      <w:r w:rsidR="002B50EC">
        <w:rPr>
          <w:rFonts w:ascii="Calibri" w:hAnsi="Calibri" w:cs="Calibri"/>
          <w:sz w:val="22"/>
          <w:szCs w:val="22"/>
        </w:rPr>
        <w:t xml:space="preserve"> </w:t>
      </w:r>
    </w:p>
    <w:p w14:paraId="2BF3191E" w14:textId="25BFDE7F" w:rsidR="00CB4FC3" w:rsidRPr="006616EB" w:rsidRDefault="00CB4FC3" w:rsidP="002A1CA4">
      <w:pPr>
        <w:pStyle w:val="Akapitzlist"/>
        <w:numPr>
          <w:ilvl w:val="0"/>
          <w:numId w:val="1"/>
        </w:numPr>
        <w:jc w:val="both"/>
        <w:rPr>
          <w:rFonts w:ascii="Calibri" w:hAnsi="Calibri" w:cs="Calibri"/>
          <w:sz w:val="22"/>
          <w:szCs w:val="22"/>
        </w:rPr>
      </w:pPr>
      <w:r w:rsidRPr="006616EB">
        <w:rPr>
          <w:rFonts w:ascii="Calibri" w:hAnsi="Calibri" w:cs="Calibri"/>
          <w:sz w:val="22"/>
          <w:szCs w:val="22"/>
        </w:rPr>
        <w:t>Uczeń, który dołączy do Szkoły w trakcie trwania roku szkolnego, już po rozdysponowaniu szafek, otrzyma przydział, o ile będą wolne szafki.</w:t>
      </w:r>
    </w:p>
    <w:p w14:paraId="3B2DB42E" w14:textId="77777777" w:rsidR="00CB4FC3" w:rsidRPr="006616EB" w:rsidRDefault="00CB4FC3" w:rsidP="002A1CA4">
      <w:pPr>
        <w:jc w:val="center"/>
        <w:rPr>
          <w:rFonts w:ascii="Calibri" w:hAnsi="Calibri" w:cs="Calibri"/>
          <w:b/>
          <w:bCs/>
          <w:sz w:val="22"/>
          <w:szCs w:val="22"/>
        </w:rPr>
      </w:pPr>
    </w:p>
    <w:p w14:paraId="3B01C53F" w14:textId="09FB1B0F" w:rsidR="001D1A53" w:rsidRPr="006616EB" w:rsidRDefault="001D1A53" w:rsidP="002A1CA4">
      <w:pPr>
        <w:jc w:val="center"/>
        <w:rPr>
          <w:rFonts w:ascii="Calibri" w:hAnsi="Calibri" w:cs="Calibri"/>
          <w:b/>
          <w:bCs/>
          <w:sz w:val="22"/>
          <w:szCs w:val="22"/>
        </w:rPr>
      </w:pPr>
      <w:r w:rsidRPr="006616EB">
        <w:rPr>
          <w:rFonts w:ascii="Calibri" w:hAnsi="Calibri" w:cs="Calibri"/>
          <w:b/>
          <w:bCs/>
          <w:sz w:val="22"/>
          <w:szCs w:val="22"/>
        </w:rPr>
        <w:t>§2 Zasady użytkowania</w:t>
      </w:r>
    </w:p>
    <w:p w14:paraId="4DF8D7AE" w14:textId="03EF8A5D" w:rsidR="001D1A53" w:rsidRPr="006616EB" w:rsidRDefault="001D1A53" w:rsidP="002A1CA4">
      <w:pPr>
        <w:pStyle w:val="Akapitzlist"/>
        <w:numPr>
          <w:ilvl w:val="0"/>
          <w:numId w:val="3"/>
        </w:numPr>
        <w:jc w:val="both"/>
        <w:rPr>
          <w:rFonts w:ascii="Calibri" w:hAnsi="Calibri" w:cs="Calibri"/>
          <w:sz w:val="22"/>
          <w:szCs w:val="22"/>
        </w:rPr>
      </w:pPr>
      <w:r w:rsidRPr="006616EB">
        <w:rPr>
          <w:rFonts w:ascii="Calibri" w:hAnsi="Calibri" w:cs="Calibri"/>
          <w:sz w:val="22"/>
          <w:szCs w:val="22"/>
        </w:rPr>
        <w:t>Uczeń jest odpowiedzialny za utrzymanie porządku w swojej szafce.</w:t>
      </w:r>
    </w:p>
    <w:p w14:paraId="5E770739" w14:textId="77777777" w:rsidR="001D1A53" w:rsidRPr="006616EB" w:rsidRDefault="001D1A53" w:rsidP="002A1CA4">
      <w:pPr>
        <w:pStyle w:val="Akapitzlist"/>
        <w:numPr>
          <w:ilvl w:val="0"/>
          <w:numId w:val="3"/>
        </w:numPr>
        <w:jc w:val="both"/>
        <w:rPr>
          <w:rFonts w:ascii="Calibri" w:hAnsi="Calibri" w:cs="Calibri"/>
          <w:sz w:val="22"/>
          <w:szCs w:val="22"/>
        </w:rPr>
      </w:pPr>
      <w:r w:rsidRPr="006616EB">
        <w:rPr>
          <w:rFonts w:ascii="Calibri" w:hAnsi="Calibri" w:cs="Calibri"/>
          <w:sz w:val="22"/>
          <w:szCs w:val="22"/>
        </w:rPr>
        <w:t xml:space="preserve">Zabrania się przechowywania w szafkach: </w:t>
      </w:r>
    </w:p>
    <w:p w14:paraId="175D0DD2" w14:textId="5E7EA7C0" w:rsidR="001D1A53" w:rsidRPr="006616EB" w:rsidRDefault="002A1CA4" w:rsidP="002A1CA4">
      <w:pPr>
        <w:pStyle w:val="Akapitzlist"/>
        <w:numPr>
          <w:ilvl w:val="1"/>
          <w:numId w:val="2"/>
        </w:numPr>
        <w:ind w:left="1080"/>
        <w:jc w:val="both"/>
        <w:rPr>
          <w:rFonts w:ascii="Calibri" w:hAnsi="Calibri" w:cs="Calibri"/>
          <w:sz w:val="22"/>
          <w:szCs w:val="22"/>
        </w:rPr>
      </w:pPr>
      <w:r w:rsidRPr="006616EB">
        <w:rPr>
          <w:rFonts w:ascii="Calibri" w:hAnsi="Calibri" w:cs="Calibri"/>
          <w:sz w:val="22"/>
          <w:szCs w:val="22"/>
        </w:rPr>
        <w:t>łatwo psującej się żywności</w:t>
      </w:r>
    </w:p>
    <w:p w14:paraId="67E7EB48" w14:textId="77777777" w:rsidR="001D1A53" w:rsidRPr="006616EB" w:rsidRDefault="001D1A53" w:rsidP="002A1CA4">
      <w:pPr>
        <w:pStyle w:val="Akapitzlist"/>
        <w:numPr>
          <w:ilvl w:val="1"/>
          <w:numId w:val="2"/>
        </w:numPr>
        <w:ind w:left="1080"/>
        <w:jc w:val="both"/>
        <w:rPr>
          <w:rFonts w:ascii="Calibri" w:hAnsi="Calibri" w:cs="Calibri"/>
          <w:sz w:val="22"/>
          <w:szCs w:val="22"/>
        </w:rPr>
      </w:pPr>
      <w:r w:rsidRPr="006616EB">
        <w:rPr>
          <w:rFonts w:ascii="Calibri" w:hAnsi="Calibri" w:cs="Calibri"/>
          <w:sz w:val="22"/>
          <w:szCs w:val="22"/>
        </w:rPr>
        <w:t>niebezpiecznych przedmiotów,</w:t>
      </w:r>
    </w:p>
    <w:p w14:paraId="473A19A0" w14:textId="77777777" w:rsidR="001D1A53" w:rsidRPr="006616EB" w:rsidRDefault="001D1A53" w:rsidP="002A1CA4">
      <w:pPr>
        <w:pStyle w:val="Akapitzlist"/>
        <w:numPr>
          <w:ilvl w:val="1"/>
          <w:numId w:val="2"/>
        </w:numPr>
        <w:ind w:left="1080"/>
        <w:jc w:val="both"/>
        <w:rPr>
          <w:rFonts w:ascii="Calibri" w:hAnsi="Calibri" w:cs="Calibri"/>
          <w:sz w:val="22"/>
          <w:szCs w:val="22"/>
        </w:rPr>
      </w:pPr>
      <w:r w:rsidRPr="006616EB">
        <w:rPr>
          <w:rFonts w:ascii="Calibri" w:hAnsi="Calibri" w:cs="Calibri"/>
          <w:sz w:val="22"/>
          <w:szCs w:val="22"/>
        </w:rPr>
        <w:t xml:space="preserve">przedmiotów niezgodnych z regulaminem szkoły. </w:t>
      </w:r>
    </w:p>
    <w:p w14:paraId="1AF5DB41" w14:textId="052F5701" w:rsidR="001D1A53" w:rsidRPr="006616EB" w:rsidRDefault="001D1A53" w:rsidP="002A1CA4">
      <w:pPr>
        <w:pStyle w:val="Akapitzlist"/>
        <w:numPr>
          <w:ilvl w:val="0"/>
          <w:numId w:val="3"/>
        </w:numPr>
        <w:jc w:val="both"/>
        <w:rPr>
          <w:rFonts w:ascii="Calibri" w:hAnsi="Calibri" w:cs="Calibri"/>
          <w:sz w:val="22"/>
          <w:szCs w:val="22"/>
        </w:rPr>
      </w:pPr>
      <w:r w:rsidRPr="006616EB">
        <w:rPr>
          <w:rFonts w:ascii="Calibri" w:hAnsi="Calibri" w:cs="Calibri"/>
          <w:sz w:val="22"/>
          <w:szCs w:val="22"/>
        </w:rPr>
        <w:t xml:space="preserve">Szafki należy zamykać na klucz i nie udostępniać ich innym osobom. </w:t>
      </w:r>
      <w:r w:rsidR="00491137" w:rsidRPr="006616EB">
        <w:rPr>
          <w:rFonts w:ascii="Calibri" w:hAnsi="Calibri" w:cs="Calibri"/>
          <w:sz w:val="22"/>
          <w:szCs w:val="22"/>
        </w:rPr>
        <w:t>Klucza do szafki nie należy pozostawiać w zamku.</w:t>
      </w:r>
    </w:p>
    <w:p w14:paraId="7EB498FB" w14:textId="4BDBA1B3" w:rsidR="00671430" w:rsidRPr="006616EB" w:rsidRDefault="00671430" w:rsidP="002A1CA4">
      <w:pPr>
        <w:pStyle w:val="Akapitzlist"/>
        <w:numPr>
          <w:ilvl w:val="0"/>
          <w:numId w:val="3"/>
        </w:numPr>
        <w:jc w:val="both"/>
        <w:rPr>
          <w:rFonts w:ascii="Calibri" w:hAnsi="Calibri" w:cs="Calibri"/>
          <w:sz w:val="22"/>
          <w:szCs w:val="22"/>
        </w:rPr>
      </w:pPr>
      <w:r w:rsidRPr="006616EB">
        <w:rPr>
          <w:rFonts w:ascii="Calibri" w:hAnsi="Calibri" w:cs="Calibri"/>
          <w:sz w:val="22"/>
          <w:szCs w:val="22"/>
        </w:rPr>
        <w:t>Uczeń nie może udostępniać przydzielonej szafki innym uczniom, a także zamieniać się z nimi na szafki.</w:t>
      </w:r>
    </w:p>
    <w:p w14:paraId="64E91511" w14:textId="6EC0AAC4" w:rsidR="001D1A53" w:rsidRPr="006616EB" w:rsidRDefault="002B50EC" w:rsidP="002A1CA4">
      <w:pPr>
        <w:pStyle w:val="Akapitzlist"/>
        <w:numPr>
          <w:ilvl w:val="0"/>
          <w:numId w:val="3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Utratę kluczyka, e</w:t>
      </w:r>
      <w:r w:rsidR="001D1A53" w:rsidRPr="006616EB">
        <w:rPr>
          <w:rFonts w:ascii="Calibri" w:hAnsi="Calibri" w:cs="Calibri"/>
          <w:sz w:val="22"/>
          <w:szCs w:val="22"/>
        </w:rPr>
        <w:t xml:space="preserve">wentualne kradzieże mienia oraz wszelkie uszkodzenia i usterki szafki uczeń powinien </w:t>
      </w:r>
      <w:r>
        <w:rPr>
          <w:rFonts w:ascii="Calibri" w:hAnsi="Calibri" w:cs="Calibri"/>
          <w:sz w:val="22"/>
          <w:szCs w:val="22"/>
        </w:rPr>
        <w:t>niezwłocznie zgłosić do W</w:t>
      </w:r>
      <w:r w:rsidR="001D1A53" w:rsidRPr="006616EB">
        <w:rPr>
          <w:rFonts w:ascii="Calibri" w:hAnsi="Calibri" w:cs="Calibri"/>
          <w:sz w:val="22"/>
          <w:szCs w:val="22"/>
        </w:rPr>
        <w:t>ychowawcy, Wicedyrektora lub sekretariatu szkoły.</w:t>
      </w:r>
    </w:p>
    <w:p w14:paraId="5CDA1FD1" w14:textId="77777777" w:rsidR="001D1A53" w:rsidRPr="006616EB" w:rsidRDefault="001D1A53" w:rsidP="002A1CA4">
      <w:pPr>
        <w:pStyle w:val="Akapitzlist"/>
        <w:numPr>
          <w:ilvl w:val="0"/>
          <w:numId w:val="3"/>
        </w:numPr>
        <w:jc w:val="both"/>
        <w:rPr>
          <w:rFonts w:ascii="Calibri" w:hAnsi="Calibri" w:cs="Calibri"/>
          <w:sz w:val="22"/>
          <w:szCs w:val="22"/>
        </w:rPr>
      </w:pPr>
      <w:r w:rsidRPr="006616EB">
        <w:rPr>
          <w:rFonts w:ascii="Calibri" w:hAnsi="Calibri" w:cs="Calibri"/>
          <w:sz w:val="22"/>
          <w:szCs w:val="22"/>
        </w:rPr>
        <w:t>Sprawca umyślnego uszkodzenia lub zniszczenia szafki ponosi całkowity koszt związany z jej naprawą lub wymianą.</w:t>
      </w:r>
    </w:p>
    <w:p w14:paraId="37036B52" w14:textId="41E5B9A7" w:rsidR="001D1A53" w:rsidRPr="006616EB" w:rsidRDefault="001D1A53" w:rsidP="002A1CA4">
      <w:pPr>
        <w:pStyle w:val="Akapitzlist"/>
        <w:numPr>
          <w:ilvl w:val="0"/>
          <w:numId w:val="3"/>
        </w:numPr>
        <w:jc w:val="both"/>
        <w:rPr>
          <w:rFonts w:ascii="Calibri" w:hAnsi="Calibri" w:cs="Calibri"/>
          <w:sz w:val="22"/>
          <w:szCs w:val="22"/>
        </w:rPr>
      </w:pPr>
      <w:r w:rsidRPr="006616EB">
        <w:rPr>
          <w:rFonts w:ascii="Calibri" w:hAnsi="Calibri" w:cs="Calibri"/>
          <w:sz w:val="22"/>
          <w:szCs w:val="22"/>
        </w:rPr>
        <w:t xml:space="preserve">W przypadku zagubienia klucza uczeń </w:t>
      </w:r>
      <w:r w:rsidR="00671430" w:rsidRPr="006616EB">
        <w:rPr>
          <w:rFonts w:ascii="Calibri" w:hAnsi="Calibri" w:cs="Calibri"/>
          <w:sz w:val="22"/>
          <w:szCs w:val="22"/>
        </w:rPr>
        <w:t xml:space="preserve">jest </w:t>
      </w:r>
      <w:r w:rsidRPr="006616EB">
        <w:rPr>
          <w:rFonts w:ascii="Calibri" w:hAnsi="Calibri" w:cs="Calibri"/>
          <w:sz w:val="22"/>
          <w:szCs w:val="22"/>
        </w:rPr>
        <w:t xml:space="preserve">zobowiązany niezwłocznie zgłosić </w:t>
      </w:r>
      <w:r w:rsidR="00671430" w:rsidRPr="006616EB">
        <w:rPr>
          <w:rFonts w:ascii="Calibri" w:hAnsi="Calibri" w:cs="Calibri"/>
          <w:sz w:val="22"/>
          <w:szCs w:val="22"/>
        </w:rPr>
        <w:t xml:space="preserve">ten fakt </w:t>
      </w:r>
      <w:r w:rsidRPr="006616EB">
        <w:rPr>
          <w:rFonts w:ascii="Calibri" w:hAnsi="Calibri" w:cs="Calibri"/>
          <w:sz w:val="22"/>
          <w:szCs w:val="22"/>
        </w:rPr>
        <w:t>wychowawcy i</w:t>
      </w:r>
      <w:r w:rsidR="00671430" w:rsidRPr="006616EB">
        <w:rPr>
          <w:rFonts w:ascii="Calibri" w:hAnsi="Calibri" w:cs="Calibri"/>
          <w:sz w:val="22"/>
          <w:szCs w:val="22"/>
        </w:rPr>
        <w:t> </w:t>
      </w:r>
      <w:r w:rsidRPr="006616EB">
        <w:rPr>
          <w:rFonts w:ascii="Calibri" w:hAnsi="Calibri" w:cs="Calibri"/>
          <w:sz w:val="22"/>
          <w:szCs w:val="22"/>
        </w:rPr>
        <w:t xml:space="preserve">sekretariatowi szkoły. </w:t>
      </w:r>
    </w:p>
    <w:p w14:paraId="0028703C" w14:textId="10022A3F" w:rsidR="002A1CA4" w:rsidRPr="006616EB" w:rsidRDefault="001D1A53" w:rsidP="002A1CA4">
      <w:pPr>
        <w:pStyle w:val="Akapitzlist"/>
        <w:numPr>
          <w:ilvl w:val="0"/>
          <w:numId w:val="3"/>
        </w:numPr>
        <w:jc w:val="both"/>
        <w:rPr>
          <w:rFonts w:ascii="Calibri" w:hAnsi="Calibri" w:cs="Calibri"/>
          <w:sz w:val="22"/>
          <w:szCs w:val="22"/>
        </w:rPr>
      </w:pPr>
      <w:r w:rsidRPr="006616EB">
        <w:rPr>
          <w:rFonts w:ascii="Calibri" w:hAnsi="Calibri" w:cs="Calibri"/>
          <w:sz w:val="22"/>
          <w:szCs w:val="22"/>
        </w:rPr>
        <w:t>W przypadku zagubienia lub uszkodzenia klucza uczeń zobowiązany jest pokryć koszt zakupu nowego zamka w kwocie 30 zł</w:t>
      </w:r>
      <w:r w:rsidR="00D43907" w:rsidRPr="006616EB">
        <w:rPr>
          <w:rFonts w:ascii="Calibri" w:hAnsi="Calibri" w:cs="Calibri"/>
          <w:sz w:val="22"/>
          <w:szCs w:val="22"/>
        </w:rPr>
        <w:t xml:space="preserve">. </w:t>
      </w:r>
      <w:r w:rsidRPr="006616EB">
        <w:rPr>
          <w:rFonts w:ascii="Calibri" w:hAnsi="Calibri" w:cs="Calibri"/>
          <w:sz w:val="22"/>
          <w:szCs w:val="22"/>
        </w:rPr>
        <w:t>W przypadku odmowy uczeń traci możliwość korzystania  z</w:t>
      </w:r>
      <w:r w:rsidR="00671430" w:rsidRPr="006616EB">
        <w:rPr>
          <w:rFonts w:ascii="Calibri" w:hAnsi="Calibri" w:cs="Calibri"/>
          <w:sz w:val="22"/>
          <w:szCs w:val="22"/>
        </w:rPr>
        <w:t> </w:t>
      </w:r>
      <w:r w:rsidR="00543717" w:rsidRPr="006616EB">
        <w:rPr>
          <w:rFonts w:ascii="Calibri" w:hAnsi="Calibri" w:cs="Calibri"/>
          <w:sz w:val="22"/>
          <w:szCs w:val="22"/>
        </w:rPr>
        <w:t>szafki w </w:t>
      </w:r>
      <w:r w:rsidRPr="006616EB">
        <w:rPr>
          <w:rFonts w:ascii="Calibri" w:hAnsi="Calibri" w:cs="Calibri"/>
          <w:sz w:val="22"/>
          <w:szCs w:val="22"/>
        </w:rPr>
        <w:t>danym roku szkolnym.</w:t>
      </w:r>
    </w:p>
    <w:p w14:paraId="3E1B75E0" w14:textId="77777777" w:rsidR="00543717" w:rsidRPr="006616EB" w:rsidRDefault="00543717" w:rsidP="002A1CA4">
      <w:pPr>
        <w:jc w:val="center"/>
        <w:rPr>
          <w:rFonts w:ascii="Calibri" w:hAnsi="Calibri" w:cs="Calibri"/>
          <w:b/>
          <w:bCs/>
          <w:sz w:val="22"/>
          <w:szCs w:val="22"/>
        </w:rPr>
      </w:pPr>
    </w:p>
    <w:p w14:paraId="00104640" w14:textId="59D8285E" w:rsidR="001D1A53" w:rsidRPr="006616EB" w:rsidRDefault="001D1A53" w:rsidP="002A1CA4">
      <w:pPr>
        <w:jc w:val="center"/>
        <w:rPr>
          <w:rFonts w:ascii="Calibri" w:hAnsi="Calibri" w:cs="Calibri"/>
          <w:b/>
          <w:bCs/>
          <w:sz w:val="22"/>
          <w:szCs w:val="22"/>
        </w:rPr>
      </w:pPr>
      <w:r w:rsidRPr="006616EB">
        <w:rPr>
          <w:rFonts w:ascii="Calibri" w:hAnsi="Calibri" w:cs="Calibri"/>
          <w:b/>
          <w:bCs/>
          <w:sz w:val="22"/>
          <w:szCs w:val="22"/>
        </w:rPr>
        <w:t>§3 Kontrola i odpowiedzialność</w:t>
      </w:r>
    </w:p>
    <w:p w14:paraId="78125848" w14:textId="04245939" w:rsidR="001D1A53" w:rsidRPr="006616EB" w:rsidRDefault="00EA258D" w:rsidP="002A1CA4">
      <w:pPr>
        <w:pStyle w:val="Akapitzlist"/>
        <w:numPr>
          <w:ilvl w:val="0"/>
          <w:numId w:val="5"/>
        </w:numPr>
        <w:jc w:val="both"/>
        <w:rPr>
          <w:rFonts w:ascii="Calibri" w:hAnsi="Calibri" w:cs="Calibri"/>
          <w:sz w:val="22"/>
          <w:szCs w:val="22"/>
        </w:rPr>
      </w:pPr>
      <w:r w:rsidRPr="006616EB">
        <w:rPr>
          <w:rFonts w:ascii="Calibri" w:hAnsi="Calibri" w:cs="Calibri"/>
          <w:sz w:val="22"/>
          <w:szCs w:val="22"/>
        </w:rPr>
        <w:t>Szkoła ma prawo do kontroli zawartości szafki w uzasadnionych przypadkach, w obecności ucznia i wychowawcy lub innego nauczyciela w przypadku nieobecności wychowawcy. Na wniosek ucznia lub rodzica kontrola może odbyć się również w obecności rodzica.</w:t>
      </w:r>
      <w:r w:rsidR="001D1A53" w:rsidRPr="006616EB">
        <w:rPr>
          <w:rFonts w:ascii="Calibri" w:hAnsi="Calibri" w:cs="Calibri"/>
          <w:sz w:val="22"/>
          <w:szCs w:val="22"/>
        </w:rPr>
        <w:t>.</w:t>
      </w:r>
    </w:p>
    <w:p w14:paraId="2D6BCD68" w14:textId="77777777" w:rsidR="001D1A53" w:rsidRPr="006616EB" w:rsidRDefault="001D1A53" w:rsidP="002A1CA4">
      <w:pPr>
        <w:pStyle w:val="Akapitzlist"/>
        <w:numPr>
          <w:ilvl w:val="0"/>
          <w:numId w:val="5"/>
        </w:numPr>
        <w:jc w:val="both"/>
        <w:rPr>
          <w:rFonts w:ascii="Calibri" w:hAnsi="Calibri" w:cs="Calibri"/>
          <w:sz w:val="22"/>
          <w:szCs w:val="22"/>
        </w:rPr>
      </w:pPr>
      <w:r w:rsidRPr="006616EB">
        <w:rPr>
          <w:rFonts w:ascii="Calibri" w:hAnsi="Calibri" w:cs="Calibri"/>
          <w:sz w:val="22"/>
          <w:szCs w:val="22"/>
        </w:rPr>
        <w:t xml:space="preserve">Uczeń ponosi odpowiedzialność za wszelkie uszkodzenia szafki wynikające z niewłaściwego użytkowania. </w:t>
      </w:r>
    </w:p>
    <w:p w14:paraId="73108027" w14:textId="46904861" w:rsidR="001D1A53" w:rsidRPr="006616EB" w:rsidRDefault="001D1A53" w:rsidP="002A1CA4">
      <w:pPr>
        <w:pStyle w:val="Akapitzlist"/>
        <w:numPr>
          <w:ilvl w:val="0"/>
          <w:numId w:val="5"/>
        </w:numPr>
        <w:jc w:val="both"/>
        <w:rPr>
          <w:rFonts w:ascii="Calibri" w:hAnsi="Calibri" w:cs="Calibri"/>
          <w:sz w:val="22"/>
          <w:szCs w:val="22"/>
        </w:rPr>
      </w:pPr>
      <w:r w:rsidRPr="006616EB">
        <w:rPr>
          <w:rFonts w:ascii="Calibri" w:hAnsi="Calibri" w:cs="Calibri"/>
          <w:sz w:val="22"/>
          <w:szCs w:val="22"/>
        </w:rPr>
        <w:t xml:space="preserve">Zabrania się ozdabiania szafek w sposób trwały (np. naklejkami, farbami, mazakami). </w:t>
      </w:r>
    </w:p>
    <w:p w14:paraId="15FD0D87" w14:textId="77CE1538" w:rsidR="002A1CA4" w:rsidRPr="006616EB" w:rsidRDefault="001D1A53" w:rsidP="002A1CA4">
      <w:pPr>
        <w:pStyle w:val="Akapitzlist"/>
        <w:numPr>
          <w:ilvl w:val="0"/>
          <w:numId w:val="5"/>
        </w:numPr>
        <w:jc w:val="both"/>
        <w:rPr>
          <w:rFonts w:ascii="Calibri" w:hAnsi="Calibri" w:cs="Calibri"/>
          <w:sz w:val="22"/>
          <w:szCs w:val="22"/>
        </w:rPr>
      </w:pPr>
      <w:r w:rsidRPr="006616EB">
        <w:rPr>
          <w:rFonts w:ascii="Calibri" w:hAnsi="Calibri" w:cs="Calibri"/>
          <w:sz w:val="22"/>
          <w:szCs w:val="22"/>
        </w:rPr>
        <w:lastRenderedPageBreak/>
        <w:t>Uczniowie zabezpieczają swoje mienie, które przechowują w szafkach poprzez ich prawidłowe zamykanie, nie pozostawianie klucza w zamku oraz nieudostępnianie go innym osobom.</w:t>
      </w:r>
    </w:p>
    <w:p w14:paraId="64D7B52E" w14:textId="77777777" w:rsidR="00CB4FC3" w:rsidRPr="006616EB" w:rsidRDefault="00CB4FC3" w:rsidP="002A1CA4">
      <w:pPr>
        <w:jc w:val="center"/>
        <w:rPr>
          <w:rFonts w:ascii="Calibri" w:hAnsi="Calibri" w:cs="Calibri"/>
          <w:b/>
          <w:bCs/>
          <w:sz w:val="22"/>
          <w:szCs w:val="22"/>
        </w:rPr>
      </w:pPr>
    </w:p>
    <w:p w14:paraId="0F5349AD" w14:textId="21780FA6" w:rsidR="001D1A53" w:rsidRPr="006616EB" w:rsidRDefault="001D1A53" w:rsidP="002A1CA4">
      <w:pPr>
        <w:jc w:val="center"/>
        <w:rPr>
          <w:rFonts w:ascii="Calibri" w:hAnsi="Calibri" w:cs="Calibri"/>
          <w:b/>
          <w:bCs/>
          <w:sz w:val="22"/>
          <w:szCs w:val="22"/>
        </w:rPr>
      </w:pPr>
      <w:r w:rsidRPr="006616EB">
        <w:rPr>
          <w:rFonts w:ascii="Calibri" w:hAnsi="Calibri" w:cs="Calibri"/>
          <w:b/>
          <w:bCs/>
          <w:sz w:val="22"/>
          <w:szCs w:val="22"/>
        </w:rPr>
        <w:t>§4 Zwrot szafki</w:t>
      </w:r>
    </w:p>
    <w:p w14:paraId="1FD10BD4" w14:textId="6AE61DB6" w:rsidR="002A1CA4" w:rsidRPr="006616EB" w:rsidRDefault="00671430" w:rsidP="002A1CA4">
      <w:pPr>
        <w:pStyle w:val="Akapitzlist"/>
        <w:numPr>
          <w:ilvl w:val="0"/>
          <w:numId w:val="7"/>
        </w:numPr>
        <w:jc w:val="both"/>
        <w:rPr>
          <w:rFonts w:ascii="Calibri" w:hAnsi="Calibri" w:cs="Calibri"/>
          <w:sz w:val="22"/>
          <w:szCs w:val="22"/>
        </w:rPr>
      </w:pPr>
      <w:r w:rsidRPr="006616EB">
        <w:rPr>
          <w:rFonts w:ascii="Calibri" w:hAnsi="Calibri" w:cs="Calibri"/>
          <w:sz w:val="22"/>
          <w:szCs w:val="22"/>
        </w:rPr>
        <w:t>Uczeń otrzymuje klucz do szafki, który podlega zwrotowi przed zakończeniem roku szkolnego</w:t>
      </w:r>
      <w:r w:rsidR="00973B55" w:rsidRPr="006616EB">
        <w:rPr>
          <w:rFonts w:ascii="Calibri" w:hAnsi="Calibri" w:cs="Calibri"/>
          <w:sz w:val="22"/>
          <w:szCs w:val="22"/>
        </w:rPr>
        <w:t xml:space="preserve"> lub po odejściu ze szkoły</w:t>
      </w:r>
      <w:r w:rsidRPr="006616EB">
        <w:rPr>
          <w:rFonts w:ascii="Calibri" w:hAnsi="Calibri" w:cs="Calibri"/>
          <w:sz w:val="22"/>
          <w:szCs w:val="22"/>
        </w:rPr>
        <w:t xml:space="preserve">. </w:t>
      </w:r>
    </w:p>
    <w:p w14:paraId="62C16631" w14:textId="65B90B31" w:rsidR="00491137" w:rsidRPr="006616EB" w:rsidRDefault="00671430" w:rsidP="002A1CA4">
      <w:pPr>
        <w:pStyle w:val="Akapitzlist"/>
        <w:numPr>
          <w:ilvl w:val="0"/>
          <w:numId w:val="7"/>
        </w:numPr>
        <w:jc w:val="both"/>
        <w:rPr>
          <w:rFonts w:ascii="Calibri" w:hAnsi="Calibri" w:cs="Calibri"/>
          <w:sz w:val="22"/>
          <w:szCs w:val="22"/>
        </w:rPr>
      </w:pPr>
      <w:r w:rsidRPr="006616EB">
        <w:rPr>
          <w:rFonts w:ascii="Calibri" w:hAnsi="Calibri" w:cs="Calibri"/>
          <w:sz w:val="22"/>
          <w:szCs w:val="22"/>
        </w:rPr>
        <w:t>Na koniec roku szkolnego, przed oficjalnym zakończeniem roku szkolnego</w:t>
      </w:r>
      <w:r w:rsidR="00973B55" w:rsidRPr="006616EB">
        <w:rPr>
          <w:rFonts w:ascii="Calibri" w:hAnsi="Calibri" w:cs="Calibri"/>
          <w:sz w:val="22"/>
          <w:szCs w:val="22"/>
        </w:rPr>
        <w:t xml:space="preserve"> lub przed odejściem ze szkoły</w:t>
      </w:r>
      <w:r w:rsidRPr="006616EB">
        <w:rPr>
          <w:rFonts w:ascii="Calibri" w:hAnsi="Calibri" w:cs="Calibri"/>
          <w:sz w:val="22"/>
          <w:szCs w:val="22"/>
        </w:rPr>
        <w:t xml:space="preserve"> uczeń zobowiązany jest opróżnić szafkę. Zwrotu dokonuje się u wychowawcy. Uczniowie, którzy nie zwrócą klucza będą obciążeni kosztem wymiany zamka.</w:t>
      </w:r>
    </w:p>
    <w:p w14:paraId="200AF02F" w14:textId="2F3D3443" w:rsidR="00491137" w:rsidRPr="006616EB" w:rsidRDefault="00491137" w:rsidP="002A1CA4">
      <w:pPr>
        <w:pStyle w:val="Akapitzlist"/>
        <w:numPr>
          <w:ilvl w:val="0"/>
          <w:numId w:val="7"/>
        </w:numPr>
        <w:jc w:val="both"/>
        <w:rPr>
          <w:rFonts w:ascii="Calibri" w:hAnsi="Calibri" w:cs="Calibri"/>
          <w:sz w:val="22"/>
          <w:szCs w:val="22"/>
        </w:rPr>
      </w:pPr>
      <w:r w:rsidRPr="006616EB">
        <w:rPr>
          <w:rFonts w:ascii="Calibri" w:hAnsi="Calibri" w:cs="Calibri"/>
          <w:sz w:val="22"/>
          <w:szCs w:val="22"/>
        </w:rPr>
        <w:t>Dopuszcza się, aby Wychowawca danej klasy dokonał nadzoru nad opróżnianiem szafek</w:t>
      </w:r>
      <w:r w:rsidR="00543717" w:rsidRPr="006616EB">
        <w:rPr>
          <w:rFonts w:ascii="Calibri" w:hAnsi="Calibri" w:cs="Calibri"/>
          <w:sz w:val="22"/>
          <w:szCs w:val="22"/>
        </w:rPr>
        <w:t xml:space="preserve">  </w:t>
      </w:r>
      <w:r w:rsidRPr="006616EB">
        <w:rPr>
          <w:rFonts w:ascii="Calibri" w:hAnsi="Calibri" w:cs="Calibri"/>
          <w:sz w:val="22"/>
          <w:szCs w:val="22"/>
        </w:rPr>
        <w:t xml:space="preserve"> i odbioru kluczy.</w:t>
      </w:r>
    </w:p>
    <w:p w14:paraId="6E2FFD2F" w14:textId="075CE785" w:rsidR="00671430" w:rsidRPr="006616EB" w:rsidRDefault="00671430" w:rsidP="002A1CA4">
      <w:pPr>
        <w:pStyle w:val="Akapitzlist"/>
        <w:numPr>
          <w:ilvl w:val="0"/>
          <w:numId w:val="7"/>
        </w:numPr>
        <w:jc w:val="both"/>
        <w:rPr>
          <w:rFonts w:ascii="Calibri" w:hAnsi="Calibri" w:cs="Calibri"/>
          <w:sz w:val="22"/>
          <w:szCs w:val="22"/>
        </w:rPr>
      </w:pPr>
      <w:r w:rsidRPr="006616EB">
        <w:rPr>
          <w:rFonts w:ascii="Calibri" w:hAnsi="Calibri" w:cs="Calibri"/>
          <w:sz w:val="22"/>
          <w:szCs w:val="22"/>
        </w:rPr>
        <w:t>Uczniowie przenoszący się do innej szkoły zwracają klucz przed odebraniem dokumentów.</w:t>
      </w:r>
    </w:p>
    <w:p w14:paraId="288C1FC2" w14:textId="3312F263" w:rsidR="001D1A53" w:rsidRPr="006616EB" w:rsidRDefault="001D1A53" w:rsidP="002A1CA4">
      <w:pPr>
        <w:pStyle w:val="Akapitzlist"/>
        <w:numPr>
          <w:ilvl w:val="0"/>
          <w:numId w:val="7"/>
        </w:numPr>
        <w:jc w:val="both"/>
        <w:rPr>
          <w:rFonts w:ascii="Calibri" w:hAnsi="Calibri" w:cs="Calibri"/>
          <w:sz w:val="22"/>
          <w:szCs w:val="22"/>
        </w:rPr>
      </w:pPr>
      <w:r w:rsidRPr="006616EB">
        <w:rPr>
          <w:rFonts w:ascii="Calibri" w:hAnsi="Calibri" w:cs="Calibri"/>
          <w:sz w:val="22"/>
          <w:szCs w:val="22"/>
        </w:rPr>
        <w:t xml:space="preserve">Szafka powinna być oddana w stanie niepogorszonym. </w:t>
      </w:r>
    </w:p>
    <w:p w14:paraId="22AB0D60" w14:textId="670B4BE6" w:rsidR="001D1A53" w:rsidRPr="006616EB" w:rsidRDefault="001D1A53" w:rsidP="002A1CA4">
      <w:pPr>
        <w:pStyle w:val="Akapitzlist"/>
        <w:numPr>
          <w:ilvl w:val="0"/>
          <w:numId w:val="7"/>
        </w:numPr>
        <w:jc w:val="both"/>
        <w:rPr>
          <w:rFonts w:ascii="Calibri" w:hAnsi="Calibri" w:cs="Calibri"/>
          <w:sz w:val="22"/>
          <w:szCs w:val="22"/>
        </w:rPr>
      </w:pPr>
      <w:r w:rsidRPr="006616EB">
        <w:rPr>
          <w:rFonts w:ascii="Calibri" w:hAnsi="Calibri" w:cs="Calibri"/>
          <w:sz w:val="22"/>
          <w:szCs w:val="22"/>
        </w:rPr>
        <w:t xml:space="preserve">Rzeczy pozostawione w szafkach po zakończeniu roku szkolnego zostaną usunięte. </w:t>
      </w:r>
    </w:p>
    <w:p w14:paraId="172CE2AF" w14:textId="77777777" w:rsidR="001D1A53" w:rsidRPr="006616EB" w:rsidRDefault="001D1A53" w:rsidP="002A1CA4">
      <w:pPr>
        <w:jc w:val="center"/>
        <w:rPr>
          <w:rFonts w:ascii="Calibri" w:hAnsi="Calibri" w:cs="Calibri"/>
          <w:b/>
          <w:bCs/>
          <w:sz w:val="22"/>
          <w:szCs w:val="22"/>
        </w:rPr>
      </w:pPr>
      <w:r w:rsidRPr="006616EB">
        <w:rPr>
          <w:rFonts w:ascii="Calibri" w:hAnsi="Calibri" w:cs="Calibri"/>
          <w:b/>
          <w:bCs/>
          <w:sz w:val="22"/>
          <w:szCs w:val="22"/>
        </w:rPr>
        <w:t>§5 Zasady opłat</w:t>
      </w:r>
    </w:p>
    <w:p w14:paraId="4C85B0F3" w14:textId="146071E3" w:rsidR="006616EB" w:rsidRPr="006616EB" w:rsidRDefault="001D1A53" w:rsidP="006616EB">
      <w:pPr>
        <w:pStyle w:val="Akapitzlist"/>
        <w:numPr>
          <w:ilvl w:val="0"/>
          <w:numId w:val="11"/>
        </w:numPr>
        <w:shd w:val="clear" w:color="auto" w:fill="FFFFFF"/>
        <w:spacing w:after="0" w:line="240" w:lineRule="auto"/>
        <w:textAlignment w:val="baseline"/>
        <w:rPr>
          <w:rFonts w:ascii="Calibri" w:hAnsi="Calibri" w:cs="Calibri"/>
          <w:sz w:val="22"/>
          <w:szCs w:val="22"/>
        </w:rPr>
      </w:pPr>
      <w:r w:rsidRPr="006616EB">
        <w:rPr>
          <w:rFonts w:ascii="Calibri" w:hAnsi="Calibri" w:cs="Calibri"/>
          <w:sz w:val="22"/>
          <w:szCs w:val="22"/>
        </w:rPr>
        <w:t>Opłata za wymianę zamka wynosi 30 zł  - opłatę należy wpłacić na konto Rady Rodziców</w:t>
      </w:r>
      <w:r w:rsidR="00F046B1">
        <w:rPr>
          <w:rFonts w:ascii="Calibri" w:hAnsi="Calibri" w:cs="Calibri"/>
          <w:sz w:val="22"/>
          <w:szCs w:val="22"/>
        </w:rPr>
        <w:t xml:space="preserve"> podane na stronie www  Szkoły</w:t>
      </w:r>
      <w:r w:rsidR="006616EB" w:rsidRPr="006616EB">
        <w:rPr>
          <w:rFonts w:ascii="Calibri" w:hAnsi="Calibri" w:cs="Calibri"/>
          <w:sz w:val="22"/>
          <w:szCs w:val="22"/>
        </w:rPr>
        <w:t>,</w:t>
      </w:r>
      <w:r w:rsidR="00EA258D" w:rsidRPr="006616EB">
        <w:rPr>
          <w:rFonts w:ascii="Calibri" w:hAnsi="Calibri" w:cs="Calibri"/>
          <w:sz w:val="22"/>
          <w:szCs w:val="22"/>
        </w:rPr>
        <w:t xml:space="preserve"> w terminie do 14 dni od zgłoszenia zagubienia lub uszkodzenia klucza</w:t>
      </w:r>
      <w:r w:rsidR="006616EB" w:rsidRPr="006616EB">
        <w:rPr>
          <w:rFonts w:ascii="Calibri" w:hAnsi="Calibri" w:cs="Calibri"/>
          <w:sz w:val="22"/>
          <w:szCs w:val="22"/>
        </w:rPr>
        <w:t>.</w:t>
      </w:r>
    </w:p>
    <w:p w14:paraId="07DAE6CD" w14:textId="70641471" w:rsidR="006616EB" w:rsidRPr="001E0C99" w:rsidRDefault="006616EB" w:rsidP="006616EB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kern w:val="0"/>
          <w:sz w:val="22"/>
          <w:szCs w:val="22"/>
          <w:lang w:eastAsia="pl-PL"/>
          <w14:ligatures w14:val="none"/>
        </w:rPr>
      </w:pPr>
      <w:r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ab/>
      </w:r>
      <w:r w:rsidRPr="001E0C99">
        <w:rPr>
          <w:rFonts w:ascii="Calibri" w:eastAsia="Times New Roman" w:hAnsi="Calibri" w:cs="Calibri"/>
          <w:kern w:val="0"/>
          <w:sz w:val="22"/>
          <w:szCs w:val="22"/>
          <w:lang w:eastAsia="pl-PL"/>
          <w14:ligatures w14:val="none"/>
        </w:rPr>
        <w:t xml:space="preserve">Tytuł przelewu: </w:t>
      </w:r>
      <w:r w:rsidRPr="001E0C99">
        <w:rPr>
          <w:rFonts w:ascii="Calibri" w:eastAsia="Times New Roman" w:hAnsi="Calibri" w:cs="Calibri"/>
          <w:bCs/>
          <w:kern w:val="0"/>
          <w:sz w:val="22"/>
          <w:szCs w:val="22"/>
          <w:lang w:eastAsia="pl-PL"/>
          <w14:ligatures w14:val="none"/>
        </w:rPr>
        <w:t>„Opłata za zgubiony kluczyk – imię i nazwisko ucznia, klasa”.</w:t>
      </w:r>
      <w:r w:rsidR="00F86BC4" w:rsidRPr="001E0C99">
        <w:rPr>
          <w:rFonts w:ascii="Calibri" w:eastAsia="Times New Roman" w:hAnsi="Calibri" w:cs="Calibri"/>
          <w:bCs/>
          <w:kern w:val="0"/>
          <w:sz w:val="22"/>
          <w:szCs w:val="22"/>
          <w:lang w:eastAsia="pl-PL"/>
          <w14:ligatures w14:val="none"/>
        </w:rPr>
        <w:t xml:space="preserve"> </w:t>
      </w:r>
    </w:p>
    <w:p w14:paraId="7A3FB960" w14:textId="48EF329F" w:rsidR="00EA258D" w:rsidRPr="006616EB" w:rsidRDefault="00EA258D" w:rsidP="006616EB">
      <w:pPr>
        <w:pStyle w:val="Akapitzlist"/>
        <w:shd w:val="clear" w:color="auto" w:fill="FFFFFF"/>
        <w:textAlignment w:val="baseline"/>
        <w:rPr>
          <w:rFonts w:ascii="Calibri" w:eastAsia="Times New Roman" w:hAnsi="Calibri" w:cs="Calibri"/>
          <w:kern w:val="0"/>
          <w:sz w:val="22"/>
          <w:szCs w:val="22"/>
          <w:lang w:eastAsia="pl-PL"/>
          <w14:ligatures w14:val="none"/>
        </w:rPr>
      </w:pPr>
      <w:r w:rsidRPr="006616EB">
        <w:rPr>
          <w:rFonts w:ascii="Calibri" w:hAnsi="Calibri" w:cs="Calibri"/>
          <w:sz w:val="22"/>
          <w:szCs w:val="22"/>
        </w:rPr>
        <w:t xml:space="preserve"> W przypadku zmiany kosztów zakupu zamka, szkoła może dostosować opłatę do aktualnej ceny.</w:t>
      </w:r>
    </w:p>
    <w:p w14:paraId="11239B69" w14:textId="66CF2132" w:rsidR="006616EB" w:rsidRPr="006616EB" w:rsidRDefault="00EA258D" w:rsidP="006616EB">
      <w:pPr>
        <w:pStyle w:val="Akapitzlist"/>
        <w:numPr>
          <w:ilvl w:val="0"/>
          <w:numId w:val="11"/>
        </w:numPr>
        <w:shd w:val="clear" w:color="auto" w:fill="FFFFFF"/>
        <w:textAlignment w:val="baseline"/>
        <w:rPr>
          <w:rFonts w:ascii="Calibri" w:eastAsia="Times New Roman" w:hAnsi="Calibri" w:cs="Calibri"/>
          <w:kern w:val="0"/>
          <w:sz w:val="22"/>
          <w:szCs w:val="22"/>
          <w:lang w:eastAsia="pl-PL"/>
          <w14:ligatures w14:val="none"/>
        </w:rPr>
      </w:pPr>
      <w:r w:rsidRPr="006616EB">
        <w:rPr>
          <w:rFonts w:ascii="Calibri" w:hAnsi="Calibri" w:cs="Calibri"/>
          <w:sz w:val="22"/>
          <w:szCs w:val="22"/>
        </w:rPr>
        <w:t>Opłata za naprawę szafki, w przypadku jej uszkodzenia przez ucznia, ustalana jest indywidualnie, a koszty ponosi sprawca uszkodzeń. Należy mieć na względzie, że koszt nowego modułu to 1499 zł. Opłatę należy uregulować w terminie 30 d</w:t>
      </w:r>
      <w:r w:rsidR="006616EB">
        <w:rPr>
          <w:rFonts w:ascii="Calibri" w:hAnsi="Calibri" w:cs="Calibri"/>
          <w:sz w:val="22"/>
          <w:szCs w:val="22"/>
        </w:rPr>
        <w:t>ni od momentu ustalenia kosztów na nr</w:t>
      </w:r>
      <w:r w:rsidRPr="006616EB">
        <w:rPr>
          <w:rFonts w:ascii="Calibri" w:hAnsi="Calibri" w:cs="Calibri"/>
          <w:sz w:val="22"/>
          <w:szCs w:val="22"/>
        </w:rPr>
        <w:t xml:space="preserve"> </w:t>
      </w:r>
      <w:r w:rsidR="006616EB" w:rsidRPr="006616EB">
        <w:rPr>
          <w:rFonts w:ascii="Calibri" w:eastAsia="Times New Roman" w:hAnsi="Calibri" w:cs="Calibri"/>
          <w:kern w:val="0"/>
          <w:sz w:val="22"/>
          <w:szCs w:val="22"/>
          <w:lang w:eastAsia="pl-PL"/>
          <w14:ligatures w14:val="none"/>
        </w:rPr>
        <w:t>konta podanego na stronie s</w:t>
      </w:r>
      <w:r w:rsidR="00356E28">
        <w:rPr>
          <w:rFonts w:ascii="Calibri" w:eastAsia="Times New Roman" w:hAnsi="Calibri" w:cs="Calibri"/>
          <w:kern w:val="0"/>
          <w:sz w:val="22"/>
          <w:szCs w:val="22"/>
          <w:lang w:eastAsia="pl-PL"/>
          <w14:ligatures w14:val="none"/>
        </w:rPr>
        <w:t>zkoły w zakładce Rady Rodziców</w:t>
      </w:r>
      <w:r w:rsidR="006616EB">
        <w:rPr>
          <w:rFonts w:ascii="inherit" w:eastAsia="Times New Roman" w:hAnsi="inherit" w:cs="Calibri"/>
          <w:b/>
          <w:bCs/>
          <w:i/>
          <w:iCs/>
          <w:kern w:val="0"/>
          <w:sz w:val="22"/>
          <w:szCs w:val="22"/>
          <w:bdr w:val="none" w:sz="0" w:space="0" w:color="auto" w:frame="1"/>
          <w:lang w:eastAsia="pl-PL"/>
          <w14:ligatures w14:val="none"/>
        </w:rPr>
        <w:t xml:space="preserve">. </w:t>
      </w:r>
      <w:r w:rsidR="006616EB" w:rsidRPr="001E0C99">
        <w:rPr>
          <w:rFonts w:ascii="inherit" w:eastAsia="Times New Roman" w:hAnsi="inherit" w:cs="Calibri"/>
          <w:bCs/>
          <w:iCs/>
          <w:kern w:val="0"/>
          <w:sz w:val="22"/>
          <w:szCs w:val="22"/>
          <w:bdr w:val="none" w:sz="0" w:space="0" w:color="auto" w:frame="1"/>
          <w:lang w:eastAsia="pl-PL"/>
          <w14:ligatures w14:val="none"/>
        </w:rPr>
        <w:t>Tytuł przelewu: „Opłata za zniszczoną szafkę – imię i nazwisko ucznia, klasa”.</w:t>
      </w:r>
    </w:p>
    <w:p w14:paraId="0FF68F9C" w14:textId="77777777" w:rsidR="00EA258D" w:rsidRPr="006616EB" w:rsidRDefault="00EA258D" w:rsidP="006616EB">
      <w:pPr>
        <w:pStyle w:val="Akapitzlist"/>
        <w:jc w:val="both"/>
        <w:rPr>
          <w:rFonts w:ascii="Calibri" w:hAnsi="Calibri" w:cs="Calibri"/>
          <w:sz w:val="22"/>
          <w:szCs w:val="22"/>
        </w:rPr>
      </w:pPr>
      <w:r w:rsidRPr="006616EB">
        <w:rPr>
          <w:rFonts w:ascii="Calibri" w:hAnsi="Calibri" w:cs="Calibri"/>
          <w:sz w:val="22"/>
          <w:szCs w:val="22"/>
        </w:rPr>
        <w:t>W przypadku braku wpłaty szkoła może zastosować dodatkowe środki, np. wezwanie do uregulowania należności przez rodziców ucznia.</w:t>
      </w:r>
    </w:p>
    <w:p w14:paraId="13F0073D" w14:textId="77777777" w:rsidR="00EA258D" w:rsidRPr="006616EB" w:rsidRDefault="00EA258D" w:rsidP="00EA258D">
      <w:pPr>
        <w:pStyle w:val="Akapitzlist"/>
        <w:jc w:val="both"/>
        <w:rPr>
          <w:rFonts w:ascii="Calibri" w:hAnsi="Calibri" w:cs="Calibri"/>
          <w:sz w:val="22"/>
          <w:szCs w:val="22"/>
        </w:rPr>
      </w:pPr>
    </w:p>
    <w:p w14:paraId="1EEE75BA" w14:textId="00F00B59" w:rsidR="00AA0C38" w:rsidRPr="006616EB" w:rsidRDefault="001D1A53" w:rsidP="00EA258D">
      <w:pPr>
        <w:pStyle w:val="Akapitzlist"/>
        <w:jc w:val="center"/>
        <w:rPr>
          <w:rFonts w:ascii="Calibri" w:hAnsi="Calibri" w:cs="Calibri"/>
          <w:b/>
          <w:bCs/>
          <w:sz w:val="22"/>
          <w:szCs w:val="22"/>
        </w:rPr>
      </w:pPr>
      <w:r w:rsidRPr="006616EB">
        <w:rPr>
          <w:rFonts w:ascii="Calibri" w:hAnsi="Calibri" w:cs="Calibri"/>
          <w:b/>
          <w:bCs/>
          <w:sz w:val="22"/>
          <w:szCs w:val="22"/>
        </w:rPr>
        <w:t>§6</w:t>
      </w:r>
      <w:r w:rsidR="00AA0C38" w:rsidRPr="006616EB">
        <w:rPr>
          <w:rFonts w:ascii="Calibri" w:hAnsi="Calibri" w:cs="Calibri"/>
          <w:b/>
          <w:bCs/>
          <w:sz w:val="22"/>
          <w:szCs w:val="22"/>
        </w:rPr>
        <w:t xml:space="preserve"> </w:t>
      </w:r>
      <w:r w:rsidRPr="006616EB">
        <w:rPr>
          <w:rFonts w:ascii="Calibri" w:hAnsi="Calibri" w:cs="Calibri"/>
          <w:b/>
          <w:bCs/>
          <w:sz w:val="22"/>
          <w:szCs w:val="22"/>
        </w:rPr>
        <w:t xml:space="preserve"> Postanowienia końcowe</w:t>
      </w:r>
    </w:p>
    <w:p w14:paraId="4576A633" w14:textId="77777777" w:rsidR="00EA258D" w:rsidRPr="006616EB" w:rsidRDefault="00EA258D" w:rsidP="00EA258D">
      <w:pPr>
        <w:pStyle w:val="Akapitzlist"/>
        <w:jc w:val="center"/>
        <w:rPr>
          <w:rFonts w:ascii="Calibri" w:hAnsi="Calibri" w:cs="Calibri"/>
          <w:sz w:val="22"/>
          <w:szCs w:val="22"/>
        </w:rPr>
      </w:pPr>
      <w:bookmarkStart w:id="0" w:name="_GoBack"/>
      <w:bookmarkEnd w:id="0"/>
    </w:p>
    <w:p w14:paraId="115A007E" w14:textId="44D1946D" w:rsidR="00AA0C38" w:rsidRPr="006616EB" w:rsidRDefault="001D1A53" w:rsidP="002A1CA4">
      <w:pPr>
        <w:pStyle w:val="Akapitzlist"/>
        <w:numPr>
          <w:ilvl w:val="0"/>
          <w:numId w:val="9"/>
        </w:numPr>
        <w:jc w:val="both"/>
        <w:rPr>
          <w:rFonts w:ascii="Calibri" w:hAnsi="Calibri" w:cs="Calibri"/>
          <w:sz w:val="22"/>
          <w:szCs w:val="22"/>
        </w:rPr>
      </w:pPr>
      <w:r w:rsidRPr="006616EB">
        <w:rPr>
          <w:rFonts w:ascii="Calibri" w:hAnsi="Calibri" w:cs="Calibri"/>
          <w:sz w:val="22"/>
          <w:szCs w:val="22"/>
        </w:rPr>
        <w:t>Nieprzestrzeganie regulaminu może skutkować utratą prawa do korzystania z szafki.</w:t>
      </w:r>
    </w:p>
    <w:p w14:paraId="2D96779C" w14:textId="77777777" w:rsidR="00491137" w:rsidRPr="006616EB" w:rsidRDefault="00491137" w:rsidP="002A1CA4">
      <w:pPr>
        <w:pStyle w:val="Akapitzlist"/>
        <w:numPr>
          <w:ilvl w:val="0"/>
          <w:numId w:val="9"/>
        </w:numPr>
        <w:jc w:val="both"/>
        <w:rPr>
          <w:rFonts w:ascii="Calibri" w:hAnsi="Calibri" w:cs="Calibri"/>
          <w:sz w:val="22"/>
          <w:szCs w:val="22"/>
        </w:rPr>
      </w:pPr>
      <w:r w:rsidRPr="006616EB">
        <w:rPr>
          <w:rFonts w:ascii="Calibri" w:hAnsi="Calibri" w:cs="Calibri"/>
          <w:sz w:val="22"/>
          <w:szCs w:val="22"/>
        </w:rPr>
        <w:t>Każdy rodzic i uczeń podpisuje oświadczenie o zapoznaniu się z regulaminem oraz o przyjęciu odpowiedzialności za używaną przez ucznia szafkę. Oświadczenie stanowi Załącznik nr 2 do niniejszego regulaminu.</w:t>
      </w:r>
    </w:p>
    <w:p w14:paraId="54580FE2" w14:textId="29A49D08" w:rsidR="001D1A53" w:rsidRPr="006616EB" w:rsidRDefault="002A1CA4" w:rsidP="002A1CA4">
      <w:pPr>
        <w:pStyle w:val="Akapitzlist"/>
        <w:numPr>
          <w:ilvl w:val="0"/>
          <w:numId w:val="9"/>
        </w:numPr>
        <w:jc w:val="both"/>
        <w:rPr>
          <w:rFonts w:ascii="Calibri" w:hAnsi="Calibri" w:cs="Calibri"/>
          <w:sz w:val="22"/>
          <w:szCs w:val="22"/>
        </w:rPr>
      </w:pPr>
      <w:r w:rsidRPr="006616EB">
        <w:rPr>
          <w:rFonts w:ascii="Calibri" w:hAnsi="Calibri" w:cs="Calibri"/>
          <w:sz w:val="22"/>
          <w:szCs w:val="22"/>
        </w:rPr>
        <w:t>W</w:t>
      </w:r>
      <w:r w:rsidR="00491137" w:rsidRPr="006616EB">
        <w:rPr>
          <w:rFonts w:ascii="Calibri" w:hAnsi="Calibri" w:cs="Calibri"/>
          <w:sz w:val="22"/>
          <w:szCs w:val="22"/>
        </w:rPr>
        <w:t xml:space="preserve"> przypadku naruszenia regulaminu dyrektor może odebrać uczniowi prawo do korzystania z szafki.</w:t>
      </w:r>
    </w:p>
    <w:p w14:paraId="66026250" w14:textId="1817D344" w:rsidR="002A1CA4" w:rsidRPr="006616EB" w:rsidRDefault="002A1CA4" w:rsidP="00CB4FC3">
      <w:pPr>
        <w:pStyle w:val="Akapitzlist"/>
        <w:numPr>
          <w:ilvl w:val="0"/>
          <w:numId w:val="9"/>
        </w:numPr>
        <w:jc w:val="both"/>
        <w:rPr>
          <w:rFonts w:ascii="Calibri" w:hAnsi="Calibri" w:cs="Calibri"/>
          <w:sz w:val="22"/>
          <w:szCs w:val="22"/>
        </w:rPr>
      </w:pPr>
      <w:r w:rsidRPr="006616EB">
        <w:rPr>
          <w:rFonts w:ascii="Calibri" w:hAnsi="Calibri" w:cs="Calibri"/>
          <w:sz w:val="22"/>
          <w:szCs w:val="22"/>
        </w:rPr>
        <w:t>W sprawach nieuregulowanych niniejszym regulaminem decyzję podejmuje Dyrekcja szkoły.</w:t>
      </w:r>
    </w:p>
    <w:p w14:paraId="68B38A46" w14:textId="77777777" w:rsidR="003E7EE2" w:rsidRPr="006616EB" w:rsidRDefault="003E7EE2" w:rsidP="002A1CA4">
      <w:pPr>
        <w:jc w:val="both"/>
        <w:rPr>
          <w:rFonts w:ascii="Calibri" w:hAnsi="Calibri" w:cs="Calibri"/>
          <w:sz w:val="22"/>
          <w:szCs w:val="22"/>
        </w:rPr>
      </w:pPr>
    </w:p>
    <w:sectPr w:rsidR="003E7EE2" w:rsidRPr="006616EB" w:rsidSect="00CB4FC3">
      <w:pgSz w:w="11906" w:h="16838"/>
      <w:pgMar w:top="567" w:right="991" w:bottom="709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9763BA"/>
    <w:multiLevelType w:val="hybridMultilevel"/>
    <w:tmpl w:val="454014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E54A09"/>
    <w:multiLevelType w:val="hybridMultilevel"/>
    <w:tmpl w:val="88B29F84"/>
    <w:lvl w:ilvl="0" w:tplc="B492D138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344B67"/>
    <w:multiLevelType w:val="hybridMultilevel"/>
    <w:tmpl w:val="D45694B8"/>
    <w:lvl w:ilvl="0" w:tplc="D4A43EBA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774F53"/>
    <w:multiLevelType w:val="hybridMultilevel"/>
    <w:tmpl w:val="54B408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E467EE"/>
    <w:multiLevelType w:val="hybridMultilevel"/>
    <w:tmpl w:val="CDBAF9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864B0C"/>
    <w:multiLevelType w:val="hybridMultilevel"/>
    <w:tmpl w:val="6854BD5A"/>
    <w:lvl w:ilvl="0" w:tplc="BA12E1D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BA12E1D4">
      <w:start w:val="1"/>
      <w:numFmt w:val="decimal"/>
      <w:lvlText w:val="%2."/>
      <w:lvlJc w:val="left"/>
      <w:pPr>
        <w:ind w:left="1440" w:hanging="360"/>
      </w:pPr>
      <w:rPr>
        <w:rFonts w:asciiTheme="minorHAnsi" w:eastAsiaTheme="minorHAnsi" w:hAnsiTheme="minorHAnsi" w:cstheme="minorBidi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2841654"/>
    <w:multiLevelType w:val="hybridMultilevel"/>
    <w:tmpl w:val="36EA22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97861F4"/>
    <w:multiLevelType w:val="hybridMultilevel"/>
    <w:tmpl w:val="53F8A136"/>
    <w:lvl w:ilvl="0" w:tplc="BA12E1D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A93467F"/>
    <w:multiLevelType w:val="hybridMultilevel"/>
    <w:tmpl w:val="4C0A960C"/>
    <w:lvl w:ilvl="0" w:tplc="BA12E1D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E61587E"/>
    <w:multiLevelType w:val="hybridMultilevel"/>
    <w:tmpl w:val="ADECE2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D8B1A56"/>
    <w:multiLevelType w:val="hybridMultilevel"/>
    <w:tmpl w:val="1CDECF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3"/>
  </w:num>
  <w:num w:numId="3">
    <w:abstractNumId w:val="5"/>
  </w:num>
  <w:num w:numId="4">
    <w:abstractNumId w:val="4"/>
  </w:num>
  <w:num w:numId="5">
    <w:abstractNumId w:val="7"/>
  </w:num>
  <w:num w:numId="6">
    <w:abstractNumId w:val="9"/>
  </w:num>
  <w:num w:numId="7">
    <w:abstractNumId w:val="8"/>
  </w:num>
  <w:num w:numId="8">
    <w:abstractNumId w:val="2"/>
  </w:num>
  <w:num w:numId="9">
    <w:abstractNumId w:val="1"/>
  </w:num>
  <w:num w:numId="10">
    <w:abstractNumId w:val="0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4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1A53"/>
    <w:rsid w:val="000D0C3F"/>
    <w:rsid w:val="001D1A53"/>
    <w:rsid w:val="001E0C99"/>
    <w:rsid w:val="001F151C"/>
    <w:rsid w:val="002A1CA4"/>
    <w:rsid w:val="002B50EC"/>
    <w:rsid w:val="002F283E"/>
    <w:rsid w:val="00356E28"/>
    <w:rsid w:val="003E7EE2"/>
    <w:rsid w:val="00491137"/>
    <w:rsid w:val="00543717"/>
    <w:rsid w:val="005C0B27"/>
    <w:rsid w:val="006616EB"/>
    <w:rsid w:val="00671430"/>
    <w:rsid w:val="00903A55"/>
    <w:rsid w:val="00973B55"/>
    <w:rsid w:val="00975BBE"/>
    <w:rsid w:val="00AA0C38"/>
    <w:rsid w:val="00AA221B"/>
    <w:rsid w:val="00B549F4"/>
    <w:rsid w:val="00CB4FC3"/>
    <w:rsid w:val="00D43907"/>
    <w:rsid w:val="00EA258D"/>
    <w:rsid w:val="00F046B1"/>
    <w:rsid w:val="00F56844"/>
    <w:rsid w:val="00F86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7BE4F3"/>
  <w15:chartTrackingRefBased/>
  <w15:docId w15:val="{0CA308A3-4456-4F96-AC65-7ABC5AA6C6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D1A53"/>
  </w:style>
  <w:style w:type="paragraph" w:styleId="Nagwek1">
    <w:name w:val="heading 1"/>
    <w:basedOn w:val="Normalny"/>
    <w:next w:val="Normalny"/>
    <w:link w:val="Nagwek1Znak"/>
    <w:uiPriority w:val="9"/>
    <w:qFormat/>
    <w:rsid w:val="001D1A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D1A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D1A5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D1A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D1A5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D1A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D1A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D1A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D1A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D1A5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D1A5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D1A5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D1A53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D1A53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D1A5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D1A5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D1A5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D1A5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D1A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D1A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D1A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D1A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D1A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D1A5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D1A5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D1A53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D1A5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D1A53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D1A53"/>
    <w:rPr>
      <w:b/>
      <w:bCs/>
      <w:smallCaps/>
      <w:color w:val="0F4761" w:themeColor="accent1" w:themeShade="BF"/>
      <w:spacing w:val="5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437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4371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701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08325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90636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9578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2</Pages>
  <Words>719</Words>
  <Characters>4320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Górka</dc:creator>
  <cp:keywords/>
  <dc:description/>
  <cp:lastModifiedBy>Komputer24</cp:lastModifiedBy>
  <cp:revision>8</cp:revision>
  <cp:lastPrinted>2025-03-13T10:04:00Z</cp:lastPrinted>
  <dcterms:created xsi:type="dcterms:W3CDTF">2025-12-10T08:41:00Z</dcterms:created>
  <dcterms:modified xsi:type="dcterms:W3CDTF">2025-12-10T12:08:00Z</dcterms:modified>
</cp:coreProperties>
</file>